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CE42D" w14:textId="6DB43CBD" w:rsidR="006D629A" w:rsidRPr="006D629A" w:rsidRDefault="006D629A" w:rsidP="006D629A">
      <w:pPr>
        <w:spacing w:after="0" w:line="240" w:lineRule="auto"/>
        <w:jc w:val="center"/>
        <w:rPr>
          <w:rFonts w:ascii="Arial" w:hAnsi="Arial" w:cs="Arial"/>
          <w:b/>
          <w:bCs/>
          <w:color w:val="191919"/>
          <w:sz w:val="24"/>
          <w:szCs w:val="24"/>
        </w:rPr>
      </w:pPr>
      <w:r w:rsidRPr="006D629A">
        <w:rPr>
          <w:rFonts w:ascii="Arial" w:hAnsi="Arial" w:cs="Arial"/>
          <w:b/>
          <w:bCs/>
          <w:color w:val="191919"/>
          <w:sz w:val="24"/>
          <w:szCs w:val="24"/>
        </w:rPr>
        <w:t>RESPUESTA A LAS ACTIVI</w:t>
      </w:r>
      <w:r w:rsidR="00856419">
        <w:rPr>
          <w:rFonts w:ascii="Arial" w:hAnsi="Arial" w:cs="Arial"/>
          <w:b/>
          <w:bCs/>
          <w:color w:val="191919"/>
          <w:sz w:val="24"/>
          <w:szCs w:val="24"/>
        </w:rPr>
        <w:t>D</w:t>
      </w:r>
      <w:r w:rsidRPr="006D629A">
        <w:rPr>
          <w:rFonts w:ascii="Arial" w:hAnsi="Arial" w:cs="Arial"/>
          <w:b/>
          <w:bCs/>
          <w:color w:val="191919"/>
          <w:sz w:val="24"/>
          <w:szCs w:val="24"/>
        </w:rPr>
        <w:t>ADES ASIGNADAS DEL PLAN DE PARTICIPACIÓN SOCIAL 2025</w:t>
      </w:r>
    </w:p>
    <w:p w14:paraId="4650A109" w14:textId="77777777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7A6C038" w14:textId="37FD986A" w:rsidR="00B02CF8" w:rsidRDefault="00B02CF8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 xml:space="preserve">E4Lb. Mejorar el acceso a la Información </w:t>
      </w:r>
      <w:r w:rsidRPr="00B02CF8">
        <w:rPr>
          <w:rFonts w:ascii="Arial" w:hAnsi="Arial" w:cs="Arial"/>
          <w:color w:val="191919"/>
          <w:sz w:val="24"/>
          <w:szCs w:val="24"/>
        </w:rPr>
        <w:t>a la información a través de la ampliación de canales de comunicación por parte de la entidad</w:t>
      </w:r>
      <w:r>
        <w:rPr>
          <w:rFonts w:ascii="Arial" w:hAnsi="Arial" w:cs="Arial"/>
          <w:color w:val="191919"/>
          <w:sz w:val="24"/>
          <w:szCs w:val="24"/>
        </w:rPr>
        <w:t xml:space="preserve"> </w:t>
      </w:r>
    </w:p>
    <w:p w14:paraId="16CCE1C4" w14:textId="0E820EA3" w:rsidR="00B02CF8" w:rsidRDefault="00B02CF8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-</w:t>
      </w:r>
      <w:r w:rsidRPr="00B02CF8">
        <w:rPr>
          <w:rFonts w:ascii="Arial" w:hAnsi="Arial" w:cs="Arial"/>
          <w:color w:val="191919"/>
          <w:sz w:val="24"/>
          <w:szCs w:val="24"/>
        </w:rPr>
        <w:t xml:space="preserve">mejorar el sitio web institucional con interfaces amigables accesibles y con información </w:t>
      </w:r>
      <w:r>
        <w:rPr>
          <w:rFonts w:ascii="Arial" w:hAnsi="Arial" w:cs="Arial"/>
          <w:color w:val="191919"/>
          <w:sz w:val="24"/>
          <w:szCs w:val="24"/>
        </w:rPr>
        <w:t xml:space="preserve">clara sobre trámites servicios </w:t>
      </w:r>
      <w:r w:rsidRPr="00B02CF8">
        <w:rPr>
          <w:rFonts w:ascii="Arial" w:hAnsi="Arial" w:cs="Arial"/>
          <w:color w:val="191919"/>
          <w:sz w:val="24"/>
          <w:szCs w:val="24"/>
        </w:rPr>
        <w:t>noticias relevantes</w:t>
      </w:r>
    </w:p>
    <w:p w14:paraId="6CDEDB6E" w14:textId="77777777" w:rsidR="00B02CF8" w:rsidRDefault="00B02CF8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8DB45EF" w14:textId="5329278B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t xml:space="preserve">En cumplimiento de la meta </w:t>
      </w:r>
      <w:r w:rsidRPr="006D629A">
        <w:rPr>
          <w:rFonts w:ascii="Arial" w:hAnsi="Arial" w:cs="Arial"/>
          <w:b/>
          <w:bCs/>
          <w:i/>
          <w:iCs/>
          <w:color w:val="191919"/>
          <w:sz w:val="24"/>
          <w:szCs w:val="24"/>
        </w:rPr>
        <w:t>“Mejorar el acceso a la información a través de la ampliación de canales de comunicación por parte de la entidad”</w:t>
      </w:r>
      <w:r w:rsidRPr="006D629A">
        <w:rPr>
          <w:rFonts w:ascii="Arial" w:hAnsi="Arial" w:cs="Arial"/>
          <w:color w:val="191919"/>
          <w:sz w:val="24"/>
          <w:szCs w:val="24"/>
        </w:rPr>
        <w:t>, el Hospital Departamental María Inmaculada E.S.E. viene adelantando acciones orientadas a mejorar el sitio web institucional, garantizando interfaces más amigables, accesibles y con información clara y actualizada sobre trámites, servicios y noticias de interés para la comunidad.</w:t>
      </w:r>
    </w:p>
    <w:p w14:paraId="6CA19810" w14:textId="77777777" w:rsidR="00E70C7E" w:rsidRDefault="00E70C7E" w:rsidP="006D629A">
      <w:pPr>
        <w:spacing w:after="0" w:line="240" w:lineRule="auto"/>
        <w:jc w:val="both"/>
        <w:rPr>
          <w:rFonts w:ascii="Arial" w:hAnsi="Arial" w:cs="Arial"/>
          <w:b/>
          <w:bCs/>
          <w:color w:val="191919"/>
          <w:sz w:val="24"/>
          <w:szCs w:val="24"/>
        </w:rPr>
      </w:pPr>
    </w:p>
    <w:p w14:paraId="077141DD" w14:textId="5550C1A6" w:rsidR="00E70C7E" w:rsidRPr="006D629A" w:rsidRDefault="00E70C7E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E70C7E">
        <w:rPr>
          <w:rFonts w:ascii="Arial" w:hAnsi="Arial" w:cs="Arial"/>
          <w:b/>
          <w:bCs/>
          <w:color w:val="191919"/>
          <w:sz w:val="24"/>
          <w:szCs w:val="24"/>
        </w:rPr>
        <w:t>Recurso Económico invertido</w:t>
      </w:r>
      <w:r>
        <w:rPr>
          <w:rFonts w:ascii="Arial" w:hAnsi="Arial" w:cs="Arial"/>
          <w:b/>
          <w:bCs/>
          <w:color w:val="191919"/>
          <w:sz w:val="24"/>
          <w:szCs w:val="24"/>
        </w:rPr>
        <w:t xml:space="preserve">: </w:t>
      </w:r>
      <w:r w:rsidRPr="00E70C7E">
        <w:rPr>
          <w:rFonts w:ascii="Arial" w:hAnsi="Arial" w:cs="Arial"/>
          <w:color w:val="191919"/>
          <w:sz w:val="24"/>
          <w:szCs w:val="24"/>
        </w:rPr>
        <w:t xml:space="preserve">$ </w:t>
      </w:r>
      <w:r w:rsidR="00DF7CBF">
        <w:rPr>
          <w:rFonts w:ascii="Arial" w:hAnsi="Arial" w:cs="Arial"/>
          <w:color w:val="191919"/>
          <w:sz w:val="24"/>
          <w:szCs w:val="24"/>
        </w:rPr>
        <w:t>569</w:t>
      </w:r>
      <w:r w:rsidRPr="00E70C7E">
        <w:rPr>
          <w:rFonts w:ascii="Arial" w:hAnsi="Arial" w:cs="Arial"/>
          <w:color w:val="191919"/>
          <w:sz w:val="24"/>
          <w:szCs w:val="24"/>
        </w:rPr>
        <w:t>.000.000</w:t>
      </w:r>
      <w:r w:rsidR="00DF7CBF">
        <w:rPr>
          <w:rFonts w:ascii="Arial" w:hAnsi="Arial" w:cs="Arial"/>
          <w:color w:val="191919"/>
          <w:sz w:val="24"/>
          <w:szCs w:val="24"/>
        </w:rPr>
        <w:t xml:space="preserve"> correspondiente al </w:t>
      </w:r>
      <w:r w:rsidR="00DF7CBF" w:rsidRPr="00DF7CBF">
        <w:rPr>
          <w:rFonts w:ascii="Arial" w:hAnsi="Arial" w:cs="Arial"/>
          <w:color w:val="191919"/>
          <w:sz w:val="24"/>
          <w:szCs w:val="24"/>
        </w:rPr>
        <w:t xml:space="preserve">contrato Annarlab </w:t>
      </w:r>
      <w:r w:rsidR="00DF7CBF">
        <w:rPr>
          <w:rFonts w:ascii="Arial" w:hAnsi="Arial" w:cs="Arial"/>
          <w:color w:val="191919"/>
          <w:sz w:val="24"/>
          <w:szCs w:val="24"/>
        </w:rPr>
        <w:t>p</w:t>
      </w:r>
      <w:r w:rsidR="00DF7CBF" w:rsidRPr="00DF7CBF">
        <w:rPr>
          <w:rFonts w:ascii="Arial" w:hAnsi="Arial" w:cs="Arial"/>
          <w:color w:val="191919"/>
          <w:sz w:val="24"/>
          <w:szCs w:val="24"/>
        </w:rPr>
        <w:t>ara disponibilidad de plataforma de descarga de laboratorios</w:t>
      </w:r>
      <w:r w:rsidR="00DF7CBF">
        <w:rPr>
          <w:rFonts w:ascii="Arial" w:hAnsi="Arial" w:cs="Arial"/>
          <w:color w:val="191919"/>
          <w:sz w:val="24"/>
          <w:szCs w:val="24"/>
        </w:rPr>
        <w:t>.</w:t>
      </w:r>
    </w:p>
    <w:p w14:paraId="0F16ECF8" w14:textId="77777777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D8DA568" w14:textId="77777777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t xml:space="preserve">En cuanto a la divulgación de noticias, se realiza el cargue frecuente de </w:t>
      </w:r>
      <w:bookmarkStart w:id="0" w:name="_GoBack"/>
      <w:r w:rsidRPr="006D629A">
        <w:rPr>
          <w:rFonts w:ascii="Arial" w:hAnsi="Arial" w:cs="Arial"/>
          <w:color w:val="191919"/>
          <w:sz w:val="24"/>
          <w:szCs w:val="24"/>
        </w:rPr>
        <w:t>noticias generales en la página web institucional,</w:t>
      </w:r>
      <w:bookmarkEnd w:id="0"/>
      <w:r w:rsidRPr="006D629A">
        <w:rPr>
          <w:rFonts w:ascii="Arial" w:hAnsi="Arial" w:cs="Arial"/>
          <w:color w:val="191919"/>
          <w:sz w:val="24"/>
          <w:szCs w:val="24"/>
        </w:rPr>
        <w:t xml:space="preserve"> las cuales pueden ser consultadas en el siguiente enlace:</w:t>
      </w:r>
    </w:p>
    <w:p w14:paraId="3E0F7347" w14:textId="2A273385" w:rsidR="006D629A" w:rsidRDefault="009F77FF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hyperlink r:id="rId9" w:history="1">
        <w:r w:rsidR="006D629A" w:rsidRPr="006870F9">
          <w:rPr>
            <w:rStyle w:val="Hipervnculo"/>
            <w:rFonts w:ascii="Arial" w:hAnsi="Arial" w:cs="Arial"/>
            <w:sz w:val="24"/>
            <w:szCs w:val="24"/>
          </w:rPr>
          <w:t>https://hmi.gov.co/category/noticias-generales/</w:t>
        </w:r>
      </w:hyperlink>
      <w:r w:rsidR="006D629A">
        <w:rPr>
          <w:rFonts w:ascii="Arial" w:hAnsi="Arial" w:cs="Arial"/>
          <w:color w:val="191919"/>
          <w:sz w:val="24"/>
          <w:szCs w:val="24"/>
        </w:rPr>
        <w:t xml:space="preserve"> </w:t>
      </w:r>
    </w:p>
    <w:p w14:paraId="167DE2EB" w14:textId="77777777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1C6453B" w14:textId="7F54B100" w:rsidR="006D629A" w:rsidRDefault="006D629A" w:rsidP="006D629A">
      <w:pPr>
        <w:spacing w:after="0" w:line="240" w:lineRule="auto"/>
        <w:jc w:val="center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noProof/>
          <w:color w:val="191919"/>
          <w:sz w:val="24"/>
          <w:szCs w:val="24"/>
        </w:rPr>
        <w:drawing>
          <wp:inline distT="0" distB="0" distL="0" distR="0" wp14:anchorId="6F1742EF" wp14:editId="0AC9936E">
            <wp:extent cx="5382883" cy="3184781"/>
            <wp:effectExtent l="12700" t="12700" r="15240" b="15875"/>
            <wp:docPr id="1355543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433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065" cy="3189622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7EBF64E" w14:textId="73FF5D1E" w:rsidR="006D629A" w:rsidRDefault="006D629A" w:rsidP="006D629A">
      <w:pPr>
        <w:spacing w:after="0" w:line="240" w:lineRule="auto"/>
        <w:jc w:val="center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noProof/>
          <w:color w:val="191919"/>
          <w:sz w:val="24"/>
          <w:szCs w:val="24"/>
        </w:rPr>
        <w:lastRenderedPageBreak/>
        <w:drawing>
          <wp:inline distT="0" distB="0" distL="0" distR="0" wp14:anchorId="26A43AC4" wp14:editId="2D139FED">
            <wp:extent cx="5084543" cy="3015172"/>
            <wp:effectExtent l="12700" t="12700" r="8255" b="7620"/>
            <wp:docPr id="55582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2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1190" cy="3030974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78B362A" w14:textId="77777777" w:rsidR="006D629A" w:rsidRPr="006D629A" w:rsidRDefault="006D629A" w:rsidP="006D629A">
      <w:pPr>
        <w:spacing w:after="0" w:line="240" w:lineRule="auto"/>
        <w:jc w:val="center"/>
        <w:rPr>
          <w:rFonts w:ascii="Arial" w:hAnsi="Arial" w:cs="Arial"/>
          <w:color w:val="191919"/>
          <w:sz w:val="24"/>
          <w:szCs w:val="24"/>
        </w:rPr>
      </w:pPr>
    </w:p>
    <w:p w14:paraId="5E5ACB7D" w14:textId="77777777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t>Respecto a los servicios, la institución dispone del Portafolio de Servicios actualizado y publicado en la página web, el cual contiene la información detallada de la oferta institucional y se encuentra disponible en el siguiente enlace:</w:t>
      </w:r>
    </w:p>
    <w:p w14:paraId="5C3D5931" w14:textId="0198E3C3" w:rsidR="006D629A" w:rsidRDefault="009F77FF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hyperlink r:id="rId12" w:history="1">
        <w:r w:rsidR="006D629A" w:rsidRPr="006870F9">
          <w:rPr>
            <w:rStyle w:val="Hipervnculo"/>
            <w:rFonts w:ascii="Arial" w:hAnsi="Arial" w:cs="Arial"/>
            <w:sz w:val="24"/>
            <w:szCs w:val="24"/>
          </w:rPr>
          <w:t>https://hmi.gov.co/wp-content/uploads/2025/11/Portafolio-de-servicios-Hospital-Departamental-Maria-Inmaculada-11-2025.pdf</w:t>
        </w:r>
      </w:hyperlink>
    </w:p>
    <w:p w14:paraId="1685FE0F" w14:textId="77777777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893A463" w14:textId="7F246407" w:rsidR="006D629A" w:rsidRDefault="006D629A" w:rsidP="006D629A">
      <w:pPr>
        <w:spacing w:after="0" w:line="240" w:lineRule="auto"/>
        <w:jc w:val="center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noProof/>
          <w:color w:val="191919"/>
          <w:sz w:val="24"/>
          <w:szCs w:val="24"/>
        </w:rPr>
        <w:drawing>
          <wp:inline distT="0" distB="0" distL="0" distR="0" wp14:anchorId="321E5E6C" wp14:editId="7DDAC37E">
            <wp:extent cx="5283919" cy="3133403"/>
            <wp:effectExtent l="12700" t="12700" r="12065" b="16510"/>
            <wp:docPr id="17589054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054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7237" cy="314130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30C27CC" w14:textId="2D7EB649" w:rsidR="006D629A" w:rsidRDefault="006D629A" w:rsidP="006D629A">
      <w:pPr>
        <w:spacing w:after="0" w:line="240" w:lineRule="auto"/>
        <w:jc w:val="center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noProof/>
          <w:color w:val="191919"/>
          <w:sz w:val="24"/>
          <w:szCs w:val="24"/>
        </w:rPr>
        <w:lastRenderedPageBreak/>
        <w:drawing>
          <wp:inline distT="0" distB="0" distL="0" distR="0" wp14:anchorId="7123D387" wp14:editId="6F209293">
            <wp:extent cx="4511873" cy="2695995"/>
            <wp:effectExtent l="12700" t="12700" r="9525" b="9525"/>
            <wp:docPr id="1342216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163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2941" cy="271455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2A64BAD" w14:textId="77777777" w:rsidR="006D629A" w:rsidRPr="006D629A" w:rsidRDefault="006D629A" w:rsidP="006D629A">
      <w:pPr>
        <w:spacing w:after="0" w:line="240" w:lineRule="auto"/>
        <w:jc w:val="center"/>
        <w:rPr>
          <w:rFonts w:ascii="Arial" w:hAnsi="Arial" w:cs="Arial"/>
          <w:color w:val="191919"/>
          <w:sz w:val="24"/>
          <w:szCs w:val="24"/>
        </w:rPr>
      </w:pPr>
    </w:p>
    <w:p w14:paraId="753A129C" w14:textId="6E0223BD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t xml:space="preserve">En relación con los trámites, actualmente se encuentran habilitados y disponibles en el sitio web institucional </w:t>
      </w:r>
      <w:r>
        <w:rPr>
          <w:rFonts w:ascii="Arial" w:hAnsi="Arial" w:cs="Arial"/>
          <w:color w:val="191919"/>
          <w:sz w:val="24"/>
          <w:szCs w:val="24"/>
        </w:rPr>
        <w:t xml:space="preserve">en el enlace: </w:t>
      </w:r>
      <w:hyperlink r:id="rId15" w:history="1">
        <w:r w:rsidRPr="006870F9">
          <w:rPr>
            <w:rStyle w:val="Hipervnculo"/>
            <w:rFonts w:ascii="Arial" w:hAnsi="Arial" w:cs="Arial"/>
            <w:sz w:val="24"/>
            <w:szCs w:val="24"/>
          </w:rPr>
          <w:t>https://hmi.gov.co/tramites/</w:t>
        </w:r>
      </w:hyperlink>
      <w:r>
        <w:rPr>
          <w:rFonts w:ascii="Arial" w:hAnsi="Arial" w:cs="Arial"/>
          <w:color w:val="191919"/>
          <w:sz w:val="24"/>
          <w:szCs w:val="24"/>
        </w:rPr>
        <w:t xml:space="preserve"> </w:t>
      </w:r>
    </w:p>
    <w:p w14:paraId="35D64C70" w14:textId="77777777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AFC749B" w14:textId="5423E951" w:rsidR="006D629A" w:rsidRDefault="006D629A" w:rsidP="006D629A">
      <w:pPr>
        <w:spacing w:after="0" w:line="240" w:lineRule="auto"/>
        <w:jc w:val="center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noProof/>
          <w:color w:val="191919"/>
          <w:sz w:val="24"/>
          <w:szCs w:val="24"/>
        </w:rPr>
        <w:drawing>
          <wp:inline distT="0" distB="0" distL="0" distR="0" wp14:anchorId="00BAAE08" wp14:editId="503A622C">
            <wp:extent cx="4822574" cy="2619730"/>
            <wp:effectExtent l="12700" t="12700" r="16510" b="9525"/>
            <wp:docPr id="12625130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130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2280" cy="2625003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ACFECE6" w14:textId="77777777" w:rsidR="006D629A" w:rsidRDefault="006D629A" w:rsidP="006D629A">
      <w:pPr>
        <w:spacing w:after="0" w:line="240" w:lineRule="auto"/>
        <w:jc w:val="center"/>
        <w:rPr>
          <w:rFonts w:ascii="Arial" w:hAnsi="Arial" w:cs="Arial"/>
          <w:color w:val="191919"/>
          <w:sz w:val="24"/>
          <w:szCs w:val="24"/>
        </w:rPr>
      </w:pPr>
    </w:p>
    <w:p w14:paraId="13163FE9" w14:textId="4E431269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 xml:space="preserve">Se ofrecen </w:t>
      </w:r>
      <w:r w:rsidRPr="006D629A">
        <w:rPr>
          <w:rFonts w:ascii="Arial" w:hAnsi="Arial" w:cs="Arial"/>
          <w:color w:val="191919"/>
          <w:sz w:val="24"/>
          <w:szCs w:val="24"/>
        </w:rPr>
        <w:t>los siguientes servicios para la ciudadanía:</w:t>
      </w:r>
    </w:p>
    <w:p w14:paraId="579E8E3B" w14:textId="77777777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9DF3414" w14:textId="7968DCD0" w:rsidR="006D629A" w:rsidRPr="006D629A" w:rsidRDefault="006D629A" w:rsidP="006D629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t>Citas médicas</w:t>
      </w:r>
    </w:p>
    <w:p w14:paraId="12026BA9" w14:textId="37D5DE0F" w:rsidR="006D629A" w:rsidRPr="006D629A" w:rsidRDefault="006D629A" w:rsidP="006D629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t>PQRSF</w:t>
      </w:r>
    </w:p>
    <w:p w14:paraId="5DC7B032" w14:textId="148FF2C1" w:rsidR="006D629A" w:rsidRPr="006D629A" w:rsidRDefault="006D629A" w:rsidP="006D629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t>Radiología e Imágenes Diagnósticas</w:t>
      </w:r>
    </w:p>
    <w:p w14:paraId="57062258" w14:textId="7D6AA2C5" w:rsidR="006D629A" w:rsidRPr="006D629A" w:rsidRDefault="006D629A" w:rsidP="006D629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t>Resultados de Laboratorio Clínico</w:t>
      </w:r>
    </w:p>
    <w:p w14:paraId="21607977" w14:textId="77777777" w:rsidR="006D629A" w:rsidRPr="006D629A" w:rsidRDefault="006D629A" w:rsidP="006D629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t>Solicitud de Historia Clínica</w:t>
      </w:r>
    </w:p>
    <w:p w14:paraId="0D208880" w14:textId="77777777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FEF7392" w14:textId="1E1DB619" w:rsidR="00E70C7E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6D629A">
        <w:rPr>
          <w:rFonts w:ascii="Arial" w:hAnsi="Arial" w:cs="Arial"/>
          <w:color w:val="191919"/>
          <w:sz w:val="24"/>
          <w:szCs w:val="24"/>
        </w:rPr>
        <w:lastRenderedPageBreak/>
        <w:t>Es importante precisar que la Oficina Asesora de Planeación, en articulación con el webmaster institucional, es la encargada de diseñar, estructurar y garantizar el funcionamiento de las herramientas tecnológicas que permiten el acceso a est</w:t>
      </w:r>
      <w:r w:rsidR="005A6359">
        <w:rPr>
          <w:rFonts w:ascii="Arial" w:hAnsi="Arial" w:cs="Arial"/>
          <w:color w:val="191919"/>
          <w:sz w:val="24"/>
          <w:szCs w:val="24"/>
        </w:rPr>
        <w:t>os trámites</w:t>
      </w:r>
      <w:r w:rsidRPr="006D629A">
        <w:rPr>
          <w:rFonts w:ascii="Arial" w:hAnsi="Arial" w:cs="Arial"/>
          <w:color w:val="191919"/>
          <w:sz w:val="24"/>
          <w:szCs w:val="24"/>
        </w:rPr>
        <w:t xml:space="preserve">. No obstante, datos específicos como el </w:t>
      </w:r>
      <w:r w:rsidRPr="006D629A">
        <w:rPr>
          <w:rFonts w:ascii="Arial" w:hAnsi="Arial" w:cs="Arial"/>
          <w:b/>
          <w:bCs/>
          <w:color w:val="191919"/>
          <w:sz w:val="24"/>
          <w:szCs w:val="24"/>
        </w:rPr>
        <w:t>número de personas impactadas por cada trámite no se consolidan desde esta dependencia</w:t>
      </w:r>
      <w:r w:rsidRPr="006D629A">
        <w:rPr>
          <w:rFonts w:ascii="Arial" w:hAnsi="Arial" w:cs="Arial"/>
          <w:color w:val="191919"/>
          <w:sz w:val="24"/>
          <w:szCs w:val="24"/>
        </w:rPr>
        <w:t>, dado que dicha información corresponde a la competencia directa de cada líder de proceso responsable del trámite. Por lo anterior, para obtener este dato será necesario remitir la solicitud a las áreas correspondientes.</w:t>
      </w:r>
    </w:p>
    <w:p w14:paraId="73FB0ADF" w14:textId="77777777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4DF9BDE" w14:textId="1BC51D20" w:rsidR="00B82AFD" w:rsidRPr="00E70C7E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BALANCE DE REDES SOCIALES</w:t>
      </w:r>
    </w:p>
    <w:p w14:paraId="7BCC713D" w14:textId="77777777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597DAF4" w14:textId="276A75C3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A34836C" w14:textId="7F7F2B97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B82AFD">
        <w:rPr>
          <w:rFonts w:ascii="Arial" w:hAnsi="Arial" w:cs="Arial"/>
          <w:noProof/>
          <w:color w:val="191919"/>
          <w:sz w:val="24"/>
          <w:szCs w:val="24"/>
        </w:rPr>
        <w:drawing>
          <wp:inline distT="0" distB="0" distL="0" distR="0" wp14:anchorId="4CB8302C" wp14:editId="5C0099EB">
            <wp:extent cx="5612130" cy="21145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3437" w14:textId="00DCFA56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87C6951" w14:textId="7104B2D1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Solicitudes de Historia clínica página web 350</w:t>
      </w:r>
    </w:p>
    <w:p w14:paraId="08F93925" w14:textId="4BCA6025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Solicitudes página web citas                        56</w:t>
      </w:r>
    </w:p>
    <w:p w14:paraId="7858FE4B" w14:textId="31F55A5D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Solicitudes laboratorio                                  15</w:t>
      </w:r>
    </w:p>
    <w:p w14:paraId="2C98824B" w14:textId="58CEE7D0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Interacciones redes sociales                  149.875</w:t>
      </w:r>
    </w:p>
    <w:p w14:paraId="14A0010A" w14:textId="7D1E3E2D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TOTAL------------------------------------         150.296</w:t>
      </w:r>
    </w:p>
    <w:p w14:paraId="4B1552C1" w14:textId="0C149E44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0E085C9D" w14:textId="71D5B891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2F168218" w14:textId="0D89B075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64334E5" w14:textId="77777777" w:rsidR="00B82AFD" w:rsidRDefault="00B82AFD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26A7BB9E" w14:textId="77777777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15376A14" w14:textId="15192465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Atentamente,</w:t>
      </w:r>
    </w:p>
    <w:p w14:paraId="159DDEC2" w14:textId="77777777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452CE5D" w14:textId="00A93324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b/>
          <w:bCs/>
          <w:color w:val="191919"/>
          <w:sz w:val="24"/>
          <w:szCs w:val="24"/>
        </w:rPr>
      </w:pPr>
      <w:r w:rsidRPr="006D629A">
        <w:rPr>
          <w:rFonts w:ascii="Arial" w:hAnsi="Arial" w:cs="Arial"/>
          <w:b/>
          <w:bCs/>
          <w:color w:val="191919"/>
          <w:sz w:val="24"/>
          <w:szCs w:val="24"/>
        </w:rPr>
        <w:t>JAVIER OSWALDO RINCON MUÑOZ</w:t>
      </w:r>
    </w:p>
    <w:p w14:paraId="19D3BE25" w14:textId="4AD5DECB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Jefe Oficina Asesora de Planeación</w:t>
      </w:r>
    </w:p>
    <w:p w14:paraId="3A845B13" w14:textId="77777777" w:rsidR="00FF525C" w:rsidRDefault="00FF525C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1A8901A" w14:textId="270D2951" w:rsidR="00FF525C" w:rsidRPr="00FF525C" w:rsidRDefault="00FF525C" w:rsidP="006D629A">
      <w:pPr>
        <w:spacing w:after="0" w:line="240" w:lineRule="auto"/>
        <w:jc w:val="both"/>
        <w:rPr>
          <w:rFonts w:ascii="Arial" w:hAnsi="Arial" w:cs="Arial"/>
          <w:color w:val="191919"/>
          <w:sz w:val="16"/>
          <w:szCs w:val="16"/>
        </w:rPr>
      </w:pPr>
      <w:r w:rsidRPr="00FF525C">
        <w:rPr>
          <w:rFonts w:ascii="Arial" w:hAnsi="Arial" w:cs="Arial"/>
          <w:color w:val="191919"/>
          <w:sz w:val="16"/>
          <w:szCs w:val="16"/>
        </w:rPr>
        <w:t>Proyectó. Karine Buitrago Villalobos – Contratista Oficina Asesora de Planeación</w:t>
      </w:r>
    </w:p>
    <w:p w14:paraId="1D6AEE7F" w14:textId="2A4C481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B767EE9" w14:textId="1BEF815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E41D87F" w14:textId="4F1B5D92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7E19748" w14:textId="54759EEA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F5E5737" w14:textId="2144BB83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4DA64F5" w14:textId="295FF913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1E32139" w14:textId="617E60F2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85A0A91" w14:textId="415430AC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5DC01B6" w14:textId="743A8B0A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04F4FC5E" w14:textId="45824DD5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2F0BA3F" w14:textId="5825E2DE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07D52A3" w14:textId="22D817F3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71B8BDC" w14:textId="56D154CE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7AF5387" w14:textId="5C244313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62E125B" w14:textId="608320D2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218F0A8F" w14:textId="0794C381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11CDE23" w14:textId="7B82E05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6E58514" w14:textId="0E2F4CE0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7A4E379" w14:textId="1BB7785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8908435" w14:textId="0B2CE6F5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4A50897" w14:textId="5A475C8D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09B8A6A4" w14:textId="0BDD8865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CC6419D" w14:textId="6CD00357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031D229C" w14:textId="0FC573D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24F9EFA7" w14:textId="236B9D6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2825A0C" w14:textId="0DC57234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ABAE178" w14:textId="1E68BBB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2F656BD" w14:textId="2F6A62C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1F5C6F7F" w14:textId="382E10A3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A410B37" w14:textId="0C581A32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2AF1A225" w14:textId="12E61ED7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0A611036" w14:textId="48B7A9B4" w:rsidR="00DB184C" w:rsidRPr="001D0B89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sectPr w:rsidR="00DB184C" w:rsidRPr="001D0B89" w:rsidSect="00DB184C">
      <w:headerReference w:type="default" r:id="rId18"/>
      <w:pgSz w:w="12240" w:h="15840"/>
      <w:pgMar w:top="1678" w:right="1701" w:bottom="1985" w:left="1701" w:header="0" w:footer="1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DCA4A" w14:textId="77777777" w:rsidR="009F77FF" w:rsidRDefault="009F77FF" w:rsidP="008D5931">
      <w:pPr>
        <w:spacing w:after="0" w:line="240" w:lineRule="auto"/>
      </w:pPr>
      <w:r>
        <w:separator/>
      </w:r>
    </w:p>
  </w:endnote>
  <w:endnote w:type="continuationSeparator" w:id="0">
    <w:p w14:paraId="1F4C0A5A" w14:textId="77777777" w:rsidR="009F77FF" w:rsidRDefault="009F77FF" w:rsidP="008D5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08ED1" w14:textId="77777777" w:rsidR="009F77FF" w:rsidRDefault="009F77FF" w:rsidP="008D5931">
      <w:pPr>
        <w:spacing w:after="0" w:line="240" w:lineRule="auto"/>
      </w:pPr>
      <w:r>
        <w:separator/>
      </w:r>
    </w:p>
  </w:footnote>
  <w:footnote w:type="continuationSeparator" w:id="0">
    <w:p w14:paraId="5C89B58F" w14:textId="77777777" w:rsidR="009F77FF" w:rsidRDefault="009F77FF" w:rsidP="008D5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5AF0F" w14:textId="25DC215A" w:rsidR="008D5931" w:rsidRDefault="00D50C22" w:rsidP="00D50C22">
    <w:pPr>
      <w:pStyle w:val="Encabezado"/>
      <w:ind w:left="-1701" w:firstLine="170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F2044C" wp14:editId="0D05DE59">
          <wp:simplePos x="0" y="0"/>
          <wp:positionH relativeFrom="page">
            <wp:align>right</wp:align>
          </wp:positionH>
          <wp:positionV relativeFrom="paragraph">
            <wp:posOffset>-184785</wp:posOffset>
          </wp:positionV>
          <wp:extent cx="7878184" cy="10224000"/>
          <wp:effectExtent l="0" t="0" r="8890" b="635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8184" cy="102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1E1F"/>
    <w:multiLevelType w:val="multilevel"/>
    <w:tmpl w:val="7F3A7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090D6F"/>
    <w:multiLevelType w:val="hybridMultilevel"/>
    <w:tmpl w:val="21B0D82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813AE5"/>
    <w:multiLevelType w:val="hybridMultilevel"/>
    <w:tmpl w:val="4A24B58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2D386C"/>
    <w:multiLevelType w:val="hybridMultilevel"/>
    <w:tmpl w:val="93C2EAB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53491"/>
    <w:multiLevelType w:val="hybridMultilevel"/>
    <w:tmpl w:val="AC501D6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62CA5"/>
    <w:multiLevelType w:val="multilevel"/>
    <w:tmpl w:val="DCB8FE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E7B7004"/>
    <w:multiLevelType w:val="hybridMultilevel"/>
    <w:tmpl w:val="4280B14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434ED6"/>
    <w:multiLevelType w:val="hybridMultilevel"/>
    <w:tmpl w:val="6AE0A9F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0A1F7D"/>
    <w:multiLevelType w:val="hybridMultilevel"/>
    <w:tmpl w:val="686EBE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D16FA"/>
    <w:multiLevelType w:val="hybridMultilevel"/>
    <w:tmpl w:val="9142FA56"/>
    <w:lvl w:ilvl="0" w:tplc="240A000F">
      <w:start w:val="1"/>
      <w:numFmt w:val="decimal"/>
      <w:lvlText w:val="%1."/>
      <w:lvlJc w:val="left"/>
      <w:pPr>
        <w:ind w:left="643" w:hanging="360"/>
      </w:p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A692540"/>
    <w:multiLevelType w:val="hybridMultilevel"/>
    <w:tmpl w:val="7DF8342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7433F"/>
    <w:multiLevelType w:val="hybridMultilevel"/>
    <w:tmpl w:val="1A46500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AF0EA8"/>
    <w:multiLevelType w:val="hybridMultilevel"/>
    <w:tmpl w:val="EF2AD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51316"/>
    <w:multiLevelType w:val="hybridMultilevel"/>
    <w:tmpl w:val="4ABA51E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9"/>
  </w:num>
  <w:num w:numId="5">
    <w:abstractNumId w:val="13"/>
  </w:num>
  <w:num w:numId="6">
    <w:abstractNumId w:val="11"/>
  </w:num>
  <w:num w:numId="7">
    <w:abstractNumId w:val="2"/>
  </w:num>
  <w:num w:numId="8">
    <w:abstractNumId w:val="1"/>
  </w:num>
  <w:num w:numId="9">
    <w:abstractNumId w:val="7"/>
  </w:num>
  <w:num w:numId="10">
    <w:abstractNumId w:val="6"/>
  </w:num>
  <w:num w:numId="11">
    <w:abstractNumId w:val="4"/>
  </w:num>
  <w:num w:numId="12">
    <w:abstractNumId w:val="10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14"/>
    <w:rsid w:val="00024198"/>
    <w:rsid w:val="00030666"/>
    <w:rsid w:val="000A033B"/>
    <w:rsid w:val="000E2C7C"/>
    <w:rsid w:val="000F52A6"/>
    <w:rsid w:val="00172DB1"/>
    <w:rsid w:val="001952F5"/>
    <w:rsid w:val="001A1408"/>
    <w:rsid w:val="001C291B"/>
    <w:rsid w:val="001D0B89"/>
    <w:rsid w:val="001D13B2"/>
    <w:rsid w:val="002139A4"/>
    <w:rsid w:val="002172BA"/>
    <w:rsid w:val="0023667F"/>
    <w:rsid w:val="00242927"/>
    <w:rsid w:val="002850F1"/>
    <w:rsid w:val="00285F9A"/>
    <w:rsid w:val="002C2F8B"/>
    <w:rsid w:val="002C44EB"/>
    <w:rsid w:val="00302515"/>
    <w:rsid w:val="003051D0"/>
    <w:rsid w:val="0031112F"/>
    <w:rsid w:val="00333676"/>
    <w:rsid w:val="003347E7"/>
    <w:rsid w:val="00380F91"/>
    <w:rsid w:val="003A1648"/>
    <w:rsid w:val="003A510D"/>
    <w:rsid w:val="003E21BB"/>
    <w:rsid w:val="003F6C14"/>
    <w:rsid w:val="004209BF"/>
    <w:rsid w:val="00424BCD"/>
    <w:rsid w:val="00432900"/>
    <w:rsid w:val="0044189F"/>
    <w:rsid w:val="00451F22"/>
    <w:rsid w:val="00452B7D"/>
    <w:rsid w:val="00464E95"/>
    <w:rsid w:val="004731D5"/>
    <w:rsid w:val="0047605B"/>
    <w:rsid w:val="004847D0"/>
    <w:rsid w:val="00492EC4"/>
    <w:rsid w:val="00493C13"/>
    <w:rsid w:val="004A29F2"/>
    <w:rsid w:val="004A2D97"/>
    <w:rsid w:val="004B3F15"/>
    <w:rsid w:val="004F7668"/>
    <w:rsid w:val="005109C2"/>
    <w:rsid w:val="00577235"/>
    <w:rsid w:val="00586562"/>
    <w:rsid w:val="005A6359"/>
    <w:rsid w:val="005E76CF"/>
    <w:rsid w:val="005F0247"/>
    <w:rsid w:val="006017E8"/>
    <w:rsid w:val="0060598D"/>
    <w:rsid w:val="00633E54"/>
    <w:rsid w:val="00642636"/>
    <w:rsid w:val="00647C2C"/>
    <w:rsid w:val="00651148"/>
    <w:rsid w:val="00653142"/>
    <w:rsid w:val="00664699"/>
    <w:rsid w:val="00665E36"/>
    <w:rsid w:val="00675EDE"/>
    <w:rsid w:val="00680261"/>
    <w:rsid w:val="00687FA0"/>
    <w:rsid w:val="006D629A"/>
    <w:rsid w:val="0070680A"/>
    <w:rsid w:val="0071064E"/>
    <w:rsid w:val="00723226"/>
    <w:rsid w:val="007264B2"/>
    <w:rsid w:val="0074106C"/>
    <w:rsid w:val="0076763A"/>
    <w:rsid w:val="007A65E7"/>
    <w:rsid w:val="007B28BF"/>
    <w:rsid w:val="007C0DA3"/>
    <w:rsid w:val="007C5F63"/>
    <w:rsid w:val="0081296A"/>
    <w:rsid w:val="00814D6F"/>
    <w:rsid w:val="00846F80"/>
    <w:rsid w:val="00856419"/>
    <w:rsid w:val="0087303D"/>
    <w:rsid w:val="008977DC"/>
    <w:rsid w:val="008C5189"/>
    <w:rsid w:val="008D1684"/>
    <w:rsid w:val="008D5931"/>
    <w:rsid w:val="009000E3"/>
    <w:rsid w:val="00914A93"/>
    <w:rsid w:val="00915872"/>
    <w:rsid w:val="0096718F"/>
    <w:rsid w:val="00976178"/>
    <w:rsid w:val="009804B7"/>
    <w:rsid w:val="00980CEB"/>
    <w:rsid w:val="0098600F"/>
    <w:rsid w:val="009908B6"/>
    <w:rsid w:val="009C285A"/>
    <w:rsid w:val="009D3243"/>
    <w:rsid w:val="009D60C3"/>
    <w:rsid w:val="009E41FC"/>
    <w:rsid w:val="009F076C"/>
    <w:rsid w:val="009F77FF"/>
    <w:rsid w:val="00A25AA5"/>
    <w:rsid w:val="00A41CDA"/>
    <w:rsid w:val="00A4423F"/>
    <w:rsid w:val="00A80D08"/>
    <w:rsid w:val="00A95059"/>
    <w:rsid w:val="00AA2DBE"/>
    <w:rsid w:val="00AA3BAA"/>
    <w:rsid w:val="00AF5A66"/>
    <w:rsid w:val="00B02CF8"/>
    <w:rsid w:val="00B272C8"/>
    <w:rsid w:val="00B32110"/>
    <w:rsid w:val="00B43B14"/>
    <w:rsid w:val="00B61390"/>
    <w:rsid w:val="00B71409"/>
    <w:rsid w:val="00B72F38"/>
    <w:rsid w:val="00B82AFD"/>
    <w:rsid w:val="00BD0998"/>
    <w:rsid w:val="00BE050E"/>
    <w:rsid w:val="00BE146E"/>
    <w:rsid w:val="00BE5951"/>
    <w:rsid w:val="00C006E9"/>
    <w:rsid w:val="00C45687"/>
    <w:rsid w:val="00C61FAF"/>
    <w:rsid w:val="00C67CF8"/>
    <w:rsid w:val="00C710D1"/>
    <w:rsid w:val="00CA78BD"/>
    <w:rsid w:val="00CF4539"/>
    <w:rsid w:val="00D21524"/>
    <w:rsid w:val="00D50C22"/>
    <w:rsid w:val="00D5621A"/>
    <w:rsid w:val="00D61393"/>
    <w:rsid w:val="00D6440B"/>
    <w:rsid w:val="00D678E0"/>
    <w:rsid w:val="00D90CEF"/>
    <w:rsid w:val="00D92FBB"/>
    <w:rsid w:val="00DB184C"/>
    <w:rsid w:val="00DC27BB"/>
    <w:rsid w:val="00DF7CBF"/>
    <w:rsid w:val="00E43DC8"/>
    <w:rsid w:val="00E548F2"/>
    <w:rsid w:val="00E565B4"/>
    <w:rsid w:val="00E6343C"/>
    <w:rsid w:val="00E70C7E"/>
    <w:rsid w:val="00EA5946"/>
    <w:rsid w:val="00EF55F3"/>
    <w:rsid w:val="00F01212"/>
    <w:rsid w:val="00F52290"/>
    <w:rsid w:val="00F55290"/>
    <w:rsid w:val="00F61E06"/>
    <w:rsid w:val="00FA3155"/>
    <w:rsid w:val="00FC27B1"/>
    <w:rsid w:val="00FD1217"/>
    <w:rsid w:val="00FD1523"/>
    <w:rsid w:val="00FF2CC3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126C1"/>
  <w15:docId w15:val="{91C10363-2FE7-4F7D-8967-AA50B8F7E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decuadrcula1clara-nfasis6">
    <w:name w:val="Grid Table 1 Light Accent 6"/>
    <w:basedOn w:val="Tablanormal"/>
    <w:uiPriority w:val="46"/>
    <w:rsid w:val="0013234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2-nfasis6">
    <w:name w:val="List Table 2 Accent 6"/>
    <w:basedOn w:val="Tablanormal"/>
    <w:uiPriority w:val="47"/>
    <w:rsid w:val="001323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13234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7concolores-nfasis6">
    <w:name w:val="Grid Table 7 Colorful Accent 6"/>
    <w:basedOn w:val="Tablanormal"/>
    <w:uiPriority w:val="52"/>
    <w:rsid w:val="0013234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1323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3-nfasis6">
    <w:name w:val="Grid Table 3 Accent 6"/>
    <w:basedOn w:val="Tablanormal"/>
    <w:uiPriority w:val="48"/>
    <w:rsid w:val="001323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Prrafodelista">
    <w:name w:val="List Paragraph"/>
    <w:aliases w:val="Bullet List,FooterText,numbered,Paragraphe de liste1,Bulletr List Paragraph,列出段落,列出段落1,List Paragraph2,List Paragraph21,Listeafsnit1,Parágrafo da Lista1,List Paragraph1,lp1,Fotografía,Scitum normal,HOJA,Bolita,Párrafo de lista4,BOLADEF"/>
    <w:basedOn w:val="Normal"/>
    <w:link w:val="PrrafodelistaCar"/>
    <w:uiPriority w:val="34"/>
    <w:qFormat/>
    <w:rsid w:val="0013234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122E8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0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1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2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3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4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8D5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931"/>
  </w:style>
  <w:style w:type="paragraph" w:styleId="Piedepgina">
    <w:name w:val="footer"/>
    <w:basedOn w:val="Normal"/>
    <w:link w:val="PiedepginaCar"/>
    <w:uiPriority w:val="99"/>
    <w:unhideWhenUsed/>
    <w:rsid w:val="008D5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931"/>
  </w:style>
  <w:style w:type="paragraph" w:styleId="Sinespaciado">
    <w:name w:val="No Spacing"/>
    <w:uiPriority w:val="1"/>
    <w:qFormat/>
    <w:rsid w:val="0044189F"/>
    <w:pPr>
      <w:spacing w:after="0" w:line="240" w:lineRule="auto"/>
    </w:pPr>
    <w:rPr>
      <w:rFonts w:cs="Times New Roman"/>
      <w:lang w:eastAsia="en-US"/>
    </w:rPr>
  </w:style>
  <w:style w:type="character" w:customStyle="1" w:styleId="apple-style-span">
    <w:name w:val="apple-style-span"/>
    <w:basedOn w:val="Fuentedeprrafopredeter"/>
    <w:rsid w:val="000A033B"/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,List Paragraph2 Car,List Paragraph21 Car,Listeafsnit1 Car,Parágrafo da Lista1 Car,List Paragraph1 Car,lp1 Car"/>
    <w:link w:val="Prrafodelista"/>
    <w:uiPriority w:val="1"/>
    <w:qFormat/>
    <w:locked/>
    <w:rsid w:val="00976178"/>
  </w:style>
  <w:style w:type="paragraph" w:styleId="NormalWeb">
    <w:name w:val="Normal (Web)"/>
    <w:basedOn w:val="Normal"/>
    <w:uiPriority w:val="99"/>
    <w:unhideWhenUsed/>
    <w:rsid w:val="0028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85F9A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62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D62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1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hmi.gov.co/wp-content/uploads/2025/11/Portafolio-de-servicios-Hospital-Departamental-Maria-Inmaculada-11-2025.pdf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hmi.gov.co/tramites/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hmi.gov.co/category/noticias-generales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WIGonGBDvMmABV3uzlOTEvqEuZQ==">AMUW2mWc8ab+P5TVyAyY8QG+eoKDsnxyPVE1O76Jfsyjwir8f78HppJ3Has/hMqfDFk6Nv6sbjHbt6aKhH8FewjFGg1zFlGLobZUieDDvrSmsAlMZ5cdo3Y=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F8B1909-79C1-41A0-930E-08CB24F4A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comunicaciones</dc:creator>
  <cp:lastModifiedBy>Claudia Nancy Marcela Chacon Urquijo</cp:lastModifiedBy>
  <cp:revision>6</cp:revision>
  <dcterms:created xsi:type="dcterms:W3CDTF">2026-02-05T14:22:00Z</dcterms:created>
  <dcterms:modified xsi:type="dcterms:W3CDTF">2026-02-06T21:35:00Z</dcterms:modified>
</cp:coreProperties>
</file>